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63" w:rsidRPr="00EC5386" w:rsidRDefault="00EC5386">
      <w:pPr>
        <w:rPr>
          <w:rFonts w:ascii="Times New Roman" w:hAnsi="Times New Roman" w:cs="Times New Roman"/>
          <w:sz w:val="28"/>
          <w:szCs w:val="28"/>
        </w:rPr>
      </w:pPr>
      <w:r w:rsidRPr="00EC5386">
        <w:rPr>
          <w:rFonts w:ascii="Times New Roman" w:hAnsi="Times New Roman" w:cs="Times New Roman"/>
          <w:sz w:val="28"/>
          <w:szCs w:val="28"/>
        </w:rPr>
        <w:t>Инвестиционная программа филиала Бованенково на 2021 год не запла</w:t>
      </w:r>
      <w:bookmarkStart w:id="0" w:name="_GoBack"/>
      <w:bookmarkEnd w:id="0"/>
      <w:r w:rsidRPr="00EC5386">
        <w:rPr>
          <w:rFonts w:ascii="Times New Roman" w:hAnsi="Times New Roman" w:cs="Times New Roman"/>
          <w:sz w:val="28"/>
          <w:szCs w:val="28"/>
        </w:rPr>
        <w:t>нирована.</w:t>
      </w:r>
    </w:p>
    <w:sectPr w:rsidR="00594C63" w:rsidRPr="00EC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25"/>
    <w:rsid w:val="00594C63"/>
    <w:rsid w:val="00702325"/>
    <w:rsid w:val="00E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AD87"/>
  <w15:chartTrackingRefBased/>
  <w15:docId w15:val="{B2BF398E-258A-460E-B0EC-040A02EE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Бесхлебнов</dc:creator>
  <cp:keywords/>
  <dc:description/>
  <cp:lastModifiedBy>Александр В. Бесхлебнов</cp:lastModifiedBy>
  <cp:revision>2</cp:revision>
  <dcterms:created xsi:type="dcterms:W3CDTF">2020-11-07T09:48:00Z</dcterms:created>
  <dcterms:modified xsi:type="dcterms:W3CDTF">2020-11-07T09:51:00Z</dcterms:modified>
</cp:coreProperties>
</file>